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C49" w:rsidRPr="00EC03AF" w:rsidRDefault="00CB2C49" w:rsidP="00EC03AF">
      <w:pPr>
        <w:jc w:val="center"/>
        <w:rPr>
          <w:b/>
          <w:sz w:val="24"/>
          <w:szCs w:val="24"/>
        </w:rPr>
      </w:pPr>
      <w:r w:rsidRPr="00EC03AF">
        <w:rPr>
          <w:b/>
          <w:sz w:val="24"/>
          <w:szCs w:val="24"/>
        </w:rPr>
        <w:t>АННОТАЦИЯ</w:t>
      </w:r>
    </w:p>
    <w:p w:rsidR="00CB2C49" w:rsidRPr="00EC03AF" w:rsidRDefault="00CB2C49" w:rsidP="00EC03AF">
      <w:pPr>
        <w:jc w:val="center"/>
        <w:rPr>
          <w:sz w:val="24"/>
          <w:szCs w:val="24"/>
        </w:rPr>
      </w:pPr>
      <w:r w:rsidRPr="00EC03AF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EC03AF" w:rsidTr="00CB2C49">
        <w:tc>
          <w:tcPr>
            <w:tcW w:w="3261" w:type="dxa"/>
            <w:shd w:val="clear" w:color="auto" w:fill="E7E6E6" w:themeFill="background2"/>
          </w:tcPr>
          <w:p w:rsidR="0075328A" w:rsidRPr="00EC03AF" w:rsidRDefault="009B60C5" w:rsidP="00EC03AF">
            <w:pPr>
              <w:rPr>
                <w:b/>
                <w:i/>
                <w:sz w:val="24"/>
                <w:szCs w:val="24"/>
              </w:rPr>
            </w:pPr>
            <w:r w:rsidRPr="00EC03AF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EC03AF" w:rsidRDefault="000E088A" w:rsidP="00EC03AF">
            <w:pPr>
              <w:rPr>
                <w:sz w:val="24"/>
                <w:szCs w:val="24"/>
              </w:rPr>
            </w:pPr>
            <w:r w:rsidRPr="00EC03AF">
              <w:rPr>
                <w:b/>
                <w:sz w:val="24"/>
                <w:szCs w:val="24"/>
              </w:rPr>
              <w:t>Бюджетная система и реформирование управления общественными финансами</w:t>
            </w:r>
          </w:p>
        </w:tc>
      </w:tr>
      <w:tr w:rsidR="00994851" w:rsidRPr="00EC03AF" w:rsidTr="00637630">
        <w:tc>
          <w:tcPr>
            <w:tcW w:w="3261" w:type="dxa"/>
            <w:shd w:val="clear" w:color="auto" w:fill="E7E6E6" w:themeFill="background2"/>
          </w:tcPr>
          <w:p w:rsidR="00994851" w:rsidRPr="00EC03AF" w:rsidRDefault="00994851" w:rsidP="00EC03AF">
            <w:pPr>
              <w:rPr>
                <w:b/>
                <w:i/>
                <w:sz w:val="24"/>
                <w:szCs w:val="24"/>
              </w:rPr>
            </w:pPr>
            <w:r w:rsidRPr="00EC03AF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994851" w:rsidRPr="00EC03AF" w:rsidRDefault="00637630" w:rsidP="00EC03AF">
            <w:pPr>
              <w:rPr>
                <w:sz w:val="24"/>
                <w:szCs w:val="24"/>
              </w:rPr>
            </w:pPr>
            <w:r w:rsidRPr="00EC03AF">
              <w:rPr>
                <w:sz w:val="24"/>
                <w:szCs w:val="24"/>
              </w:rPr>
              <w:t>38.04.04</w:t>
            </w:r>
          </w:p>
        </w:tc>
        <w:tc>
          <w:tcPr>
            <w:tcW w:w="5811" w:type="dxa"/>
          </w:tcPr>
          <w:p w:rsidR="00994851" w:rsidRPr="00EC03AF" w:rsidRDefault="00637630" w:rsidP="00EC03AF">
            <w:pPr>
              <w:rPr>
                <w:sz w:val="24"/>
                <w:szCs w:val="24"/>
              </w:rPr>
            </w:pPr>
            <w:r w:rsidRPr="00EC03AF">
              <w:rPr>
                <w:sz w:val="24"/>
                <w:szCs w:val="24"/>
              </w:rPr>
              <w:t>Государственное и муниципальное управление</w:t>
            </w:r>
          </w:p>
        </w:tc>
      </w:tr>
      <w:tr w:rsidR="00994851" w:rsidRPr="00EC03AF" w:rsidTr="00CB2C49">
        <w:tc>
          <w:tcPr>
            <w:tcW w:w="3261" w:type="dxa"/>
            <w:shd w:val="clear" w:color="auto" w:fill="E7E6E6" w:themeFill="background2"/>
          </w:tcPr>
          <w:p w:rsidR="00994851" w:rsidRPr="00EC03AF" w:rsidRDefault="00994851" w:rsidP="00EC03AF">
            <w:pPr>
              <w:rPr>
                <w:b/>
                <w:i/>
                <w:sz w:val="24"/>
                <w:szCs w:val="24"/>
              </w:rPr>
            </w:pPr>
            <w:r w:rsidRPr="00EC03AF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94851" w:rsidRPr="00EC03AF" w:rsidRDefault="008C1CC7" w:rsidP="00EC03AF">
            <w:pPr>
              <w:rPr>
                <w:sz w:val="24"/>
                <w:szCs w:val="24"/>
              </w:rPr>
            </w:pPr>
            <w:r w:rsidRPr="00EC03AF">
              <w:rPr>
                <w:sz w:val="24"/>
                <w:szCs w:val="24"/>
              </w:rPr>
              <w:t>Стратегическое планирование в сфере государственного управления</w:t>
            </w:r>
          </w:p>
        </w:tc>
      </w:tr>
      <w:tr w:rsidR="00230905" w:rsidRPr="00EC03AF" w:rsidTr="00CB2C49">
        <w:tc>
          <w:tcPr>
            <w:tcW w:w="3261" w:type="dxa"/>
            <w:shd w:val="clear" w:color="auto" w:fill="E7E6E6" w:themeFill="background2"/>
          </w:tcPr>
          <w:p w:rsidR="00230905" w:rsidRPr="00EC03AF" w:rsidRDefault="00230905" w:rsidP="00EC03AF">
            <w:pPr>
              <w:rPr>
                <w:b/>
                <w:i/>
                <w:sz w:val="24"/>
                <w:szCs w:val="24"/>
              </w:rPr>
            </w:pPr>
            <w:r w:rsidRPr="00EC03AF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EC03AF" w:rsidRDefault="00637630" w:rsidP="00EC03AF">
            <w:pPr>
              <w:rPr>
                <w:sz w:val="24"/>
                <w:szCs w:val="24"/>
              </w:rPr>
            </w:pPr>
            <w:r w:rsidRPr="00EC03AF">
              <w:rPr>
                <w:sz w:val="24"/>
                <w:szCs w:val="24"/>
              </w:rPr>
              <w:t>5</w:t>
            </w:r>
            <w:r w:rsidR="009C393D" w:rsidRPr="00EC03AF">
              <w:rPr>
                <w:sz w:val="24"/>
                <w:szCs w:val="24"/>
              </w:rPr>
              <w:t xml:space="preserve"> </w:t>
            </w:r>
            <w:r w:rsidR="00230905" w:rsidRPr="00EC03AF">
              <w:rPr>
                <w:sz w:val="24"/>
                <w:szCs w:val="24"/>
              </w:rPr>
              <w:t>з.е.</w:t>
            </w:r>
          </w:p>
        </w:tc>
      </w:tr>
      <w:tr w:rsidR="009B60C5" w:rsidRPr="00EC03AF" w:rsidTr="00CB2C49">
        <w:tc>
          <w:tcPr>
            <w:tcW w:w="3261" w:type="dxa"/>
            <w:shd w:val="clear" w:color="auto" w:fill="E7E6E6" w:themeFill="background2"/>
          </w:tcPr>
          <w:p w:rsidR="009B60C5" w:rsidRPr="00EC03AF" w:rsidRDefault="009B60C5" w:rsidP="00EC03AF">
            <w:pPr>
              <w:rPr>
                <w:b/>
                <w:i/>
                <w:sz w:val="24"/>
                <w:szCs w:val="24"/>
              </w:rPr>
            </w:pPr>
            <w:r w:rsidRPr="00EC03AF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9C393D" w:rsidRPr="00EC03AF" w:rsidRDefault="00927063" w:rsidP="00EC03AF">
            <w:pPr>
              <w:rPr>
                <w:sz w:val="24"/>
                <w:szCs w:val="24"/>
              </w:rPr>
            </w:pPr>
            <w:r w:rsidRPr="00EC03AF">
              <w:rPr>
                <w:sz w:val="24"/>
                <w:szCs w:val="24"/>
              </w:rPr>
              <w:t>Экзамен</w:t>
            </w:r>
          </w:p>
          <w:p w:rsidR="00230905" w:rsidRPr="00EC03AF" w:rsidRDefault="00230905" w:rsidP="00EC03AF">
            <w:pPr>
              <w:rPr>
                <w:sz w:val="24"/>
                <w:szCs w:val="24"/>
              </w:rPr>
            </w:pPr>
          </w:p>
        </w:tc>
      </w:tr>
      <w:tr w:rsidR="00994851" w:rsidRPr="00EC03AF" w:rsidTr="00CB2C49">
        <w:tc>
          <w:tcPr>
            <w:tcW w:w="3261" w:type="dxa"/>
            <w:shd w:val="clear" w:color="auto" w:fill="E7E6E6" w:themeFill="background2"/>
          </w:tcPr>
          <w:p w:rsidR="00994851" w:rsidRPr="00EC03AF" w:rsidRDefault="00994851" w:rsidP="00EC03AF">
            <w:pPr>
              <w:rPr>
                <w:b/>
                <w:i/>
                <w:sz w:val="24"/>
                <w:szCs w:val="24"/>
              </w:rPr>
            </w:pPr>
            <w:r w:rsidRPr="00EC03AF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994851" w:rsidRPr="00EC03AF" w:rsidRDefault="00994851" w:rsidP="00EC03AF">
            <w:pPr>
              <w:rPr>
                <w:i/>
                <w:sz w:val="24"/>
                <w:szCs w:val="24"/>
                <w:highlight w:val="yellow"/>
              </w:rPr>
            </w:pPr>
            <w:r w:rsidRPr="00EC03AF">
              <w:rPr>
                <w:i/>
                <w:sz w:val="24"/>
                <w:szCs w:val="24"/>
              </w:rPr>
              <w:t>Государственного и муниципального управления</w:t>
            </w:r>
          </w:p>
        </w:tc>
      </w:tr>
      <w:tr w:rsidR="00CB2C49" w:rsidRPr="00EC03AF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EC03AF" w:rsidRDefault="00EC03AF" w:rsidP="00EC03A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Кратк</w:t>
            </w:r>
            <w:r w:rsidR="00CB2C49" w:rsidRPr="00EC03AF">
              <w:rPr>
                <w:b/>
                <w:i/>
                <w:sz w:val="24"/>
                <w:szCs w:val="24"/>
              </w:rPr>
              <w:t>ое содержание дисциплины</w:t>
            </w:r>
          </w:p>
        </w:tc>
      </w:tr>
      <w:tr w:rsidR="000E088A" w:rsidRPr="00EC03AF" w:rsidTr="00CB2C49">
        <w:tc>
          <w:tcPr>
            <w:tcW w:w="10490" w:type="dxa"/>
            <w:gridSpan w:val="3"/>
          </w:tcPr>
          <w:p w:rsidR="000E088A" w:rsidRPr="00EC03AF" w:rsidRDefault="000E088A" w:rsidP="00EC03AF">
            <w:pPr>
              <w:ind w:right="57"/>
              <w:rPr>
                <w:kern w:val="0"/>
                <w:sz w:val="24"/>
                <w:szCs w:val="24"/>
              </w:rPr>
            </w:pPr>
            <w:r w:rsidRPr="00EC03AF">
              <w:rPr>
                <w:sz w:val="24"/>
                <w:szCs w:val="24"/>
              </w:rPr>
              <w:t>Тема 1. Экономические функции государства и публично-правовые образования</w:t>
            </w:r>
          </w:p>
        </w:tc>
      </w:tr>
      <w:tr w:rsidR="000E088A" w:rsidRPr="00EC03AF" w:rsidTr="00CB2C49">
        <w:tc>
          <w:tcPr>
            <w:tcW w:w="10490" w:type="dxa"/>
            <w:gridSpan w:val="3"/>
          </w:tcPr>
          <w:p w:rsidR="000E088A" w:rsidRPr="00EC03AF" w:rsidRDefault="000E088A" w:rsidP="00EC03AF">
            <w:pPr>
              <w:ind w:right="57"/>
              <w:rPr>
                <w:sz w:val="24"/>
                <w:szCs w:val="24"/>
              </w:rPr>
            </w:pPr>
            <w:r w:rsidRPr="00EC03AF">
              <w:rPr>
                <w:sz w:val="24"/>
                <w:szCs w:val="24"/>
              </w:rPr>
              <w:t>Тема 2. Бюджетное устройство Российской Федерации</w:t>
            </w:r>
          </w:p>
        </w:tc>
      </w:tr>
      <w:tr w:rsidR="000E088A" w:rsidRPr="00EC03AF" w:rsidTr="00CB2C49">
        <w:tc>
          <w:tcPr>
            <w:tcW w:w="10490" w:type="dxa"/>
            <w:gridSpan w:val="3"/>
          </w:tcPr>
          <w:p w:rsidR="000E088A" w:rsidRPr="00EC03AF" w:rsidRDefault="000E088A" w:rsidP="00EC03AF">
            <w:pPr>
              <w:ind w:right="57"/>
              <w:rPr>
                <w:sz w:val="24"/>
                <w:szCs w:val="24"/>
              </w:rPr>
            </w:pPr>
            <w:r w:rsidRPr="00EC03AF">
              <w:rPr>
                <w:sz w:val="24"/>
                <w:szCs w:val="24"/>
              </w:rPr>
              <w:t>Тема 3. Принципы бюджетной системы</w:t>
            </w:r>
          </w:p>
        </w:tc>
      </w:tr>
      <w:tr w:rsidR="000E088A" w:rsidRPr="00EC03AF" w:rsidTr="00CB2C49">
        <w:tc>
          <w:tcPr>
            <w:tcW w:w="10490" w:type="dxa"/>
            <w:gridSpan w:val="3"/>
          </w:tcPr>
          <w:p w:rsidR="000E088A" w:rsidRPr="00EC03AF" w:rsidRDefault="000E088A" w:rsidP="00EC03AF">
            <w:pPr>
              <w:ind w:right="57"/>
              <w:jc w:val="both"/>
              <w:rPr>
                <w:sz w:val="24"/>
                <w:szCs w:val="24"/>
              </w:rPr>
            </w:pPr>
            <w:r w:rsidRPr="00EC03AF">
              <w:rPr>
                <w:sz w:val="24"/>
                <w:szCs w:val="24"/>
              </w:rPr>
              <w:t>Тема 4. Структура бюджета</w:t>
            </w:r>
          </w:p>
        </w:tc>
      </w:tr>
      <w:tr w:rsidR="000E088A" w:rsidRPr="00EC03AF" w:rsidTr="00CB2C49">
        <w:tc>
          <w:tcPr>
            <w:tcW w:w="10490" w:type="dxa"/>
            <w:gridSpan w:val="3"/>
          </w:tcPr>
          <w:p w:rsidR="000E088A" w:rsidRPr="00EC03AF" w:rsidRDefault="000E088A" w:rsidP="00EC03AF">
            <w:pPr>
              <w:ind w:right="57"/>
              <w:jc w:val="both"/>
              <w:rPr>
                <w:sz w:val="24"/>
                <w:szCs w:val="24"/>
              </w:rPr>
            </w:pPr>
            <w:r w:rsidRPr="00EC03AF">
              <w:rPr>
                <w:sz w:val="24"/>
                <w:szCs w:val="24"/>
              </w:rPr>
              <w:t>Тема 5. Бюджетный процесс</w:t>
            </w:r>
          </w:p>
        </w:tc>
      </w:tr>
      <w:tr w:rsidR="000E088A" w:rsidRPr="00EC03AF" w:rsidTr="00CB2C49">
        <w:tc>
          <w:tcPr>
            <w:tcW w:w="10490" w:type="dxa"/>
            <w:gridSpan w:val="3"/>
          </w:tcPr>
          <w:p w:rsidR="000E088A" w:rsidRPr="00EC03AF" w:rsidRDefault="000E088A" w:rsidP="00EC03AF">
            <w:pPr>
              <w:tabs>
                <w:tab w:val="left" w:pos="2694"/>
              </w:tabs>
              <w:rPr>
                <w:bCs/>
                <w:color w:val="000000"/>
                <w:sz w:val="24"/>
                <w:szCs w:val="24"/>
              </w:rPr>
            </w:pPr>
            <w:r w:rsidRPr="00EC03AF">
              <w:rPr>
                <w:sz w:val="24"/>
                <w:szCs w:val="24"/>
              </w:rPr>
              <w:t>Тема 6. Межбюджетные отношения</w:t>
            </w:r>
          </w:p>
        </w:tc>
      </w:tr>
      <w:tr w:rsidR="00CB2C49" w:rsidRPr="00EC03AF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EC03AF" w:rsidRDefault="00CB2C49" w:rsidP="00EC03AF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EC03AF">
              <w:rPr>
                <w:b/>
                <w:i/>
                <w:sz w:val="24"/>
                <w:szCs w:val="24"/>
              </w:rPr>
              <w:t>Список литературы</w:t>
            </w:r>
          </w:p>
        </w:tc>
      </w:tr>
      <w:tr w:rsidR="00CB2C49" w:rsidRPr="00EC03AF" w:rsidTr="00CB2C49">
        <w:tc>
          <w:tcPr>
            <w:tcW w:w="10490" w:type="dxa"/>
            <w:gridSpan w:val="3"/>
          </w:tcPr>
          <w:p w:rsidR="00CB2C49" w:rsidRPr="00EC03AF" w:rsidRDefault="00CB2C49" w:rsidP="00EC03A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C03AF">
              <w:rPr>
                <w:b/>
                <w:sz w:val="24"/>
                <w:szCs w:val="24"/>
              </w:rPr>
              <w:t>Основная литература</w:t>
            </w:r>
            <w:r w:rsidR="00C75DB2" w:rsidRPr="00EC03AF">
              <w:rPr>
                <w:b/>
                <w:sz w:val="24"/>
                <w:szCs w:val="24"/>
              </w:rPr>
              <w:t>:</w:t>
            </w:r>
          </w:p>
          <w:p w:rsidR="00C75DB2" w:rsidRPr="00EC03AF" w:rsidRDefault="00C75DB2" w:rsidP="00EC03AF">
            <w:pPr>
              <w:widowControl/>
              <w:numPr>
                <w:ilvl w:val="0"/>
                <w:numId w:val="38"/>
              </w:numPr>
              <w:shd w:val="clear" w:color="auto" w:fill="FFFFFF"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EC03AF">
              <w:rPr>
                <w:color w:val="000000"/>
                <w:sz w:val="24"/>
                <w:szCs w:val="24"/>
              </w:rPr>
              <w:t>Бюджетная система и система налогов и сборов РФ [Электронный ресурс] : учебник для магистратуры / Л. Л. Арзуманова [и др.] ; отв. ред.: Е. Ю. Грачева, О. В. Болтинова ; Моск. гос. юрид. ун-т им. О. Е. Кутафина. - Москва : Норма: ИНФРА-М, 2018. - 272 с. </w:t>
            </w:r>
            <w:hyperlink r:id="rId8" w:tgtFrame="_blank" w:tooltip="читать полный текст" w:history="1">
              <w:r w:rsidRPr="00EC03AF">
                <w:rPr>
                  <w:rStyle w:val="aff2"/>
                  <w:i/>
                  <w:iCs/>
                  <w:sz w:val="24"/>
                  <w:szCs w:val="24"/>
                </w:rPr>
                <w:t>http://znanium.com/go.php?id=922260</w:t>
              </w:r>
            </w:hyperlink>
          </w:p>
          <w:p w:rsidR="00C75DB2" w:rsidRPr="00EC03AF" w:rsidRDefault="00C75DB2" w:rsidP="00EC03AF">
            <w:pPr>
              <w:widowControl/>
              <w:numPr>
                <w:ilvl w:val="0"/>
                <w:numId w:val="38"/>
              </w:numPr>
              <w:shd w:val="clear" w:color="auto" w:fill="FFFFFF"/>
              <w:suppressAutoHyphens w:val="0"/>
              <w:autoSpaceDN/>
              <w:textAlignment w:val="auto"/>
              <w:rPr>
                <w:color w:val="000000"/>
                <w:sz w:val="24"/>
                <w:szCs w:val="24"/>
              </w:rPr>
            </w:pPr>
            <w:r w:rsidRPr="00EC03AF">
              <w:rPr>
                <w:color w:val="000000"/>
                <w:sz w:val="24"/>
                <w:szCs w:val="24"/>
              </w:rPr>
              <w:t>Финансы [Текст] : учебник / [С. А. Белозеров [и др.] ; отв. ред. В. В. Ковалев. - Изд. 3-е, перераб. и доп. - Москва : Проспект, 2018. - 933 с. (7 экз.)</w:t>
            </w:r>
          </w:p>
          <w:p w:rsidR="00C75DB2" w:rsidRPr="00EC03AF" w:rsidRDefault="00C75DB2" w:rsidP="00EC03AF">
            <w:pPr>
              <w:widowControl/>
              <w:numPr>
                <w:ilvl w:val="0"/>
                <w:numId w:val="38"/>
              </w:numPr>
              <w:shd w:val="clear" w:color="auto" w:fill="FFFFFF"/>
              <w:suppressAutoHyphens w:val="0"/>
              <w:autoSpaceDN/>
              <w:textAlignment w:val="auto"/>
              <w:rPr>
                <w:color w:val="000000"/>
                <w:sz w:val="24"/>
                <w:szCs w:val="24"/>
              </w:rPr>
            </w:pPr>
            <w:r w:rsidRPr="00EC03AF">
              <w:rPr>
                <w:color w:val="000000"/>
                <w:sz w:val="24"/>
                <w:szCs w:val="24"/>
              </w:rPr>
              <w:t>Мысляева, И. Н. Распределение и неравенство в глобальной рыночной экономике [Электронный ресурс] : монография / И. Н. Мысляева. - Москва : ИНФРА-М, 2018. - 166 с. </w:t>
            </w:r>
            <w:hyperlink r:id="rId9" w:tgtFrame="_blank" w:tooltip="читать полный текст" w:history="1">
              <w:r w:rsidRPr="00EC03AF">
                <w:rPr>
                  <w:rStyle w:val="aff2"/>
                  <w:i/>
                  <w:iCs/>
                  <w:sz w:val="24"/>
                  <w:szCs w:val="24"/>
                </w:rPr>
                <w:t>http://znanium.com/go.php?id=930913</w:t>
              </w:r>
            </w:hyperlink>
          </w:p>
          <w:p w:rsidR="00C75DB2" w:rsidRPr="00EC03AF" w:rsidRDefault="00C75DB2" w:rsidP="00EC03AF">
            <w:pPr>
              <w:widowControl/>
              <w:numPr>
                <w:ilvl w:val="0"/>
                <w:numId w:val="38"/>
              </w:numPr>
              <w:shd w:val="clear" w:color="auto" w:fill="FFFFFF"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EC03AF">
              <w:rPr>
                <w:color w:val="000000"/>
                <w:sz w:val="24"/>
                <w:szCs w:val="24"/>
              </w:rPr>
              <w:t>Изабакаров, И. Г. Бюджетная система Российской Федерации [Электронный ресурс] : Учебное пособие / И. Г. Изабакаров, Ф. И. Ниналалова. - 2-е изд., перераб. и доп. - Москва : Вузовский учебник: ИНФРА-М, 2017. - 296 с. </w:t>
            </w:r>
            <w:hyperlink r:id="rId10" w:tgtFrame="_blank" w:tooltip="читать полный текст" w:history="1">
              <w:r w:rsidRPr="00EC03AF">
                <w:rPr>
                  <w:rStyle w:val="aff2"/>
                  <w:i/>
                  <w:iCs/>
                  <w:sz w:val="24"/>
                  <w:szCs w:val="24"/>
                </w:rPr>
                <w:t>http://znanium.com/go.php?id=762224</w:t>
              </w:r>
            </w:hyperlink>
          </w:p>
          <w:p w:rsidR="00C75DB2" w:rsidRPr="00EC03AF" w:rsidRDefault="00CB2C49" w:rsidP="00EC03A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C03AF">
              <w:rPr>
                <w:b/>
                <w:sz w:val="24"/>
                <w:szCs w:val="24"/>
              </w:rPr>
              <w:t>Дополнительная литература</w:t>
            </w:r>
            <w:r w:rsidR="00C75DB2" w:rsidRPr="00EC03AF">
              <w:rPr>
                <w:b/>
                <w:sz w:val="24"/>
                <w:szCs w:val="24"/>
              </w:rPr>
              <w:t>:</w:t>
            </w:r>
          </w:p>
          <w:p w:rsidR="00C75DB2" w:rsidRPr="00EC03AF" w:rsidRDefault="00C75DB2" w:rsidP="00EC03AF">
            <w:pPr>
              <w:widowControl/>
              <w:numPr>
                <w:ilvl w:val="0"/>
                <w:numId w:val="41"/>
              </w:numPr>
              <w:shd w:val="clear" w:color="auto" w:fill="FFFFFF"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EC03AF">
              <w:rPr>
                <w:color w:val="000000"/>
                <w:sz w:val="24"/>
                <w:szCs w:val="24"/>
              </w:rPr>
              <w:t>Долганова, Ю. С. Бюджетная система Российской Федерации [Текст] : учебное пособие / Ю. С. Долганова ; М-во образования и науки Рос. Федерации, Урал. гос. экон. ун-т. - Екатеринбург : [Издательство УрГЭУ], 2016. - 89 с. </w:t>
            </w:r>
            <w:hyperlink r:id="rId11" w:tgtFrame="_blank" w:tooltip="читать полный текст" w:history="1">
              <w:r w:rsidRPr="00EC03AF">
                <w:rPr>
                  <w:rStyle w:val="aff2"/>
                  <w:i/>
                  <w:iCs/>
                  <w:sz w:val="24"/>
                  <w:szCs w:val="24"/>
                </w:rPr>
                <w:t>http://lib.usue.ru/resource/limit/ump/17/p488092.pdf</w:t>
              </w:r>
            </w:hyperlink>
            <w:r w:rsidRPr="00EC03AF">
              <w:rPr>
                <w:color w:val="000000"/>
                <w:sz w:val="24"/>
                <w:szCs w:val="24"/>
              </w:rPr>
              <w:t> (150 экз.)</w:t>
            </w:r>
          </w:p>
          <w:p w:rsidR="00C75DB2" w:rsidRPr="00EC03AF" w:rsidRDefault="00C75DB2" w:rsidP="00EC03AF">
            <w:pPr>
              <w:widowControl/>
              <w:numPr>
                <w:ilvl w:val="0"/>
                <w:numId w:val="41"/>
              </w:numPr>
              <w:shd w:val="clear" w:color="auto" w:fill="FFFFFF"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EC03AF">
              <w:rPr>
                <w:color w:val="000000"/>
                <w:kern w:val="0"/>
                <w:sz w:val="24"/>
                <w:szCs w:val="24"/>
              </w:rPr>
              <w:t>Мысляева, И. Н. Государственные и муниципальные финансы [Текст] : учебник для студентов вузов по специальности "Государственное и муниципальное управление" / И. Н. Мысляева. - 3-е изд. - Москва : ИНФРА-М, 2012. - 392 с. (3 экз.)</w:t>
            </w:r>
          </w:p>
          <w:p w:rsidR="00C75DB2" w:rsidRPr="00EC03AF" w:rsidRDefault="00C75DB2" w:rsidP="00EC03AF">
            <w:pPr>
              <w:widowControl/>
              <w:numPr>
                <w:ilvl w:val="0"/>
                <w:numId w:val="41"/>
              </w:numPr>
              <w:shd w:val="clear" w:color="auto" w:fill="FFFFFF"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EC03AF">
              <w:rPr>
                <w:color w:val="000000"/>
                <w:sz w:val="24"/>
                <w:szCs w:val="24"/>
              </w:rPr>
              <w:t>Пешкова, Х. В. Теоретико-правовые основы бюджетного устройства государства [Электронный ресурс] : монография / Х. В. Пешкова. - Москва : ИНФРА-М, 2019. - 315 с. </w:t>
            </w:r>
            <w:hyperlink r:id="rId12" w:tgtFrame="_blank" w:tooltip="читать полный текст" w:history="1">
              <w:r w:rsidRPr="00EC03AF">
                <w:rPr>
                  <w:rStyle w:val="aff2"/>
                  <w:i/>
                  <w:iCs/>
                  <w:sz w:val="24"/>
                  <w:szCs w:val="24"/>
                </w:rPr>
                <w:t>http://znanium.com/go.php?id=983164</w:t>
              </w:r>
            </w:hyperlink>
          </w:p>
          <w:p w:rsidR="00927063" w:rsidRPr="00EC03AF" w:rsidRDefault="00C75DB2" w:rsidP="00EC03AF">
            <w:pPr>
              <w:widowControl/>
              <w:numPr>
                <w:ilvl w:val="0"/>
                <w:numId w:val="41"/>
              </w:numPr>
              <w:shd w:val="clear" w:color="auto" w:fill="FFFFFF"/>
              <w:suppressAutoHyphens w:val="0"/>
              <w:autoSpaceDN/>
              <w:textAlignment w:val="auto"/>
              <w:rPr>
                <w:color w:val="000000"/>
                <w:sz w:val="24"/>
                <w:szCs w:val="24"/>
              </w:rPr>
            </w:pPr>
            <w:r w:rsidRPr="00EC03AF">
              <w:rPr>
                <w:color w:val="000000"/>
                <w:sz w:val="24"/>
                <w:szCs w:val="24"/>
              </w:rPr>
              <w:t>Бюджетный кодекс Российской Федерации [Текст] : по состоянию на 1 марта 2018 г. + сравнительная таблица изменений. - Москва : Проспект, 2018. - 351 с. (15 экз.)</w:t>
            </w:r>
          </w:p>
        </w:tc>
      </w:tr>
      <w:tr w:rsidR="00CB2C49" w:rsidRPr="00EC03AF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EC03AF" w:rsidRDefault="00CB2C49" w:rsidP="00EC03AF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EC03AF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</w:t>
            </w:r>
            <w:r w:rsidR="000A57C3" w:rsidRPr="00EC03AF">
              <w:rPr>
                <w:b/>
                <w:i/>
                <w:sz w:val="24"/>
                <w:szCs w:val="24"/>
              </w:rPr>
              <w:t>систем, онлайн</w:t>
            </w:r>
            <w:r w:rsidRPr="00EC03AF">
              <w:rPr>
                <w:b/>
                <w:i/>
                <w:sz w:val="24"/>
                <w:szCs w:val="24"/>
              </w:rPr>
              <w:t xml:space="preserve"> курсов, используемых при осуществлении образовательного процесса по дисциплине </w:t>
            </w:r>
          </w:p>
        </w:tc>
      </w:tr>
      <w:tr w:rsidR="00CB2C49" w:rsidRPr="00EC03AF" w:rsidTr="00CB2C49">
        <w:tc>
          <w:tcPr>
            <w:tcW w:w="10490" w:type="dxa"/>
            <w:gridSpan w:val="3"/>
          </w:tcPr>
          <w:p w:rsidR="00CB2C49" w:rsidRPr="00EC03AF" w:rsidRDefault="00CB2C49" w:rsidP="00EC03AF">
            <w:pPr>
              <w:rPr>
                <w:b/>
                <w:sz w:val="24"/>
                <w:szCs w:val="24"/>
              </w:rPr>
            </w:pPr>
            <w:r w:rsidRPr="00EC03AF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CB2C49" w:rsidRPr="00EC03AF" w:rsidRDefault="00CB2C49" w:rsidP="00EC03AF">
            <w:pPr>
              <w:jc w:val="both"/>
              <w:rPr>
                <w:sz w:val="24"/>
                <w:szCs w:val="24"/>
              </w:rPr>
            </w:pPr>
            <w:r w:rsidRPr="00EC03AF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EC03AF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EC03AF" w:rsidRDefault="00CB2C49" w:rsidP="00EC03AF">
            <w:pPr>
              <w:jc w:val="both"/>
              <w:rPr>
                <w:sz w:val="24"/>
                <w:szCs w:val="24"/>
              </w:rPr>
            </w:pPr>
            <w:r w:rsidRPr="00EC03AF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EC03AF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EC03AF" w:rsidRDefault="00CB2C49" w:rsidP="00EC03AF">
            <w:pPr>
              <w:rPr>
                <w:b/>
                <w:sz w:val="24"/>
                <w:szCs w:val="24"/>
              </w:rPr>
            </w:pPr>
            <w:r w:rsidRPr="00EC03AF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EC03AF" w:rsidRDefault="00CB2C49" w:rsidP="00EC03AF">
            <w:pPr>
              <w:rPr>
                <w:sz w:val="24"/>
                <w:szCs w:val="24"/>
              </w:rPr>
            </w:pPr>
            <w:r w:rsidRPr="00EC03AF">
              <w:rPr>
                <w:sz w:val="24"/>
                <w:szCs w:val="24"/>
              </w:rPr>
              <w:lastRenderedPageBreak/>
              <w:t>Общего доступа</w:t>
            </w:r>
          </w:p>
          <w:p w:rsidR="00CB2C49" w:rsidRPr="00EC03AF" w:rsidRDefault="00CB2C49" w:rsidP="00EC03AF">
            <w:pPr>
              <w:rPr>
                <w:sz w:val="24"/>
                <w:szCs w:val="24"/>
              </w:rPr>
            </w:pPr>
            <w:r w:rsidRPr="00EC03AF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EC03AF" w:rsidRDefault="00CB2C49" w:rsidP="00EC03AF">
            <w:pPr>
              <w:rPr>
                <w:sz w:val="24"/>
                <w:szCs w:val="24"/>
              </w:rPr>
            </w:pPr>
            <w:r w:rsidRPr="00EC03AF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994851" w:rsidRPr="00EC03AF" w:rsidTr="00CB2C49">
        <w:tc>
          <w:tcPr>
            <w:tcW w:w="10490" w:type="dxa"/>
            <w:gridSpan w:val="3"/>
            <w:shd w:val="clear" w:color="auto" w:fill="E7E6E6" w:themeFill="background2"/>
          </w:tcPr>
          <w:p w:rsidR="00994851" w:rsidRPr="00EC03AF" w:rsidRDefault="00994851" w:rsidP="00EC03AF">
            <w:pPr>
              <w:rPr>
                <w:b/>
                <w:i/>
                <w:sz w:val="24"/>
                <w:szCs w:val="24"/>
              </w:rPr>
            </w:pPr>
            <w:r w:rsidRPr="00EC03AF">
              <w:rPr>
                <w:b/>
                <w:i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994851" w:rsidRPr="00EC03AF" w:rsidTr="00CB2C49">
        <w:tc>
          <w:tcPr>
            <w:tcW w:w="10490" w:type="dxa"/>
            <w:gridSpan w:val="3"/>
          </w:tcPr>
          <w:p w:rsidR="00994851" w:rsidRPr="00EC03AF" w:rsidRDefault="00994851" w:rsidP="00EC03A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C03AF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994851" w:rsidRPr="00EC03AF" w:rsidTr="00CB2C49">
        <w:tc>
          <w:tcPr>
            <w:tcW w:w="10490" w:type="dxa"/>
            <w:gridSpan w:val="3"/>
            <w:shd w:val="clear" w:color="auto" w:fill="E7E6E6" w:themeFill="background2"/>
          </w:tcPr>
          <w:p w:rsidR="00994851" w:rsidRPr="00EC03AF" w:rsidRDefault="00994851" w:rsidP="00EC03AF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EC03AF">
              <w:rPr>
                <w:b/>
                <w:i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994851" w:rsidRPr="00EC03AF" w:rsidTr="00CB2C49">
        <w:tc>
          <w:tcPr>
            <w:tcW w:w="10490" w:type="dxa"/>
            <w:gridSpan w:val="3"/>
          </w:tcPr>
          <w:p w:rsidR="00994851" w:rsidRPr="00EC03AF" w:rsidRDefault="00994851" w:rsidP="00EC03A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C03AF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61508B" w:rsidRPr="00EC03AF" w:rsidRDefault="0061508B" w:rsidP="00EC03AF">
      <w:pPr>
        <w:ind w:left="-284"/>
        <w:rPr>
          <w:sz w:val="24"/>
          <w:szCs w:val="24"/>
        </w:rPr>
      </w:pPr>
    </w:p>
    <w:p w:rsidR="00994851" w:rsidRPr="00EC03AF" w:rsidRDefault="00994851" w:rsidP="00EC03AF">
      <w:pPr>
        <w:ind w:left="-284"/>
        <w:rPr>
          <w:sz w:val="24"/>
          <w:szCs w:val="24"/>
          <w:u w:val="single"/>
        </w:rPr>
      </w:pPr>
      <w:r w:rsidRPr="00EC03AF">
        <w:rPr>
          <w:sz w:val="24"/>
          <w:szCs w:val="24"/>
        </w:rPr>
        <w:t xml:space="preserve">Аннотацию подготовила __________________ </w:t>
      </w:r>
      <w:r w:rsidR="000E088A" w:rsidRPr="00EC03AF">
        <w:rPr>
          <w:sz w:val="24"/>
          <w:szCs w:val="24"/>
        </w:rPr>
        <w:t>Львова М.И.</w:t>
      </w:r>
    </w:p>
    <w:p w:rsidR="00994851" w:rsidRPr="00EC03AF" w:rsidRDefault="00994851" w:rsidP="00EC03AF">
      <w:pPr>
        <w:rPr>
          <w:sz w:val="24"/>
          <w:szCs w:val="24"/>
        </w:rPr>
      </w:pPr>
    </w:p>
    <w:p w:rsidR="00994851" w:rsidRPr="00EC03AF" w:rsidRDefault="00994851" w:rsidP="00EC03AF">
      <w:pPr>
        <w:ind w:left="-284"/>
        <w:rPr>
          <w:sz w:val="24"/>
          <w:szCs w:val="24"/>
        </w:rPr>
      </w:pPr>
      <w:r w:rsidRPr="00EC03AF">
        <w:rPr>
          <w:sz w:val="24"/>
          <w:szCs w:val="24"/>
        </w:rPr>
        <w:t>Заведующий каф.</w:t>
      </w:r>
    </w:p>
    <w:p w:rsidR="00994851" w:rsidRPr="00EC03AF" w:rsidRDefault="00994851" w:rsidP="00EC03AF">
      <w:pPr>
        <w:ind w:left="-284"/>
        <w:rPr>
          <w:sz w:val="24"/>
          <w:szCs w:val="24"/>
          <w:u w:val="single"/>
        </w:rPr>
      </w:pPr>
      <w:r w:rsidRPr="00EC03AF">
        <w:rPr>
          <w:sz w:val="24"/>
          <w:szCs w:val="24"/>
        </w:rPr>
        <w:t>Государственного и муниципального управления ___________</w:t>
      </w:r>
      <w:bookmarkStart w:id="0" w:name="_GoBack"/>
      <w:bookmarkEnd w:id="0"/>
      <w:r w:rsidRPr="00EC03AF">
        <w:rPr>
          <w:sz w:val="24"/>
          <w:szCs w:val="24"/>
        </w:rPr>
        <w:t>_____ Ноженко Д.Ю.</w:t>
      </w:r>
    </w:p>
    <w:sectPr w:rsidR="00994851" w:rsidRPr="00EC03AF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CF6" w:rsidRDefault="00090CF6">
      <w:r>
        <w:separator/>
      </w:r>
    </w:p>
  </w:endnote>
  <w:endnote w:type="continuationSeparator" w:id="0">
    <w:p w:rsidR="00090CF6" w:rsidRDefault="00090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CF6" w:rsidRDefault="00090CF6">
      <w:r>
        <w:separator/>
      </w:r>
    </w:p>
  </w:footnote>
  <w:footnote w:type="continuationSeparator" w:id="0">
    <w:p w:rsidR="00090CF6" w:rsidRDefault="00090C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549BF"/>
    <w:multiLevelType w:val="multilevel"/>
    <w:tmpl w:val="F4AAB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5" w15:restartNumberingAfterBreak="0">
    <w:nsid w:val="14B401DC"/>
    <w:multiLevelType w:val="multilevel"/>
    <w:tmpl w:val="D7381D1C"/>
    <w:numStyleLink w:val="3"/>
  </w:abstractNum>
  <w:abstractNum w:abstractNumId="6" w15:restartNumberingAfterBreak="0">
    <w:nsid w:val="24C01FD9"/>
    <w:multiLevelType w:val="multilevel"/>
    <w:tmpl w:val="6FF21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05C6842"/>
    <w:multiLevelType w:val="multilevel"/>
    <w:tmpl w:val="D7BE5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6" w15:restartNumberingAfterBreak="0">
    <w:nsid w:val="3E271524"/>
    <w:multiLevelType w:val="multilevel"/>
    <w:tmpl w:val="5CCEB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4F757F37"/>
    <w:multiLevelType w:val="multilevel"/>
    <w:tmpl w:val="6FF21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5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6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0" w15:restartNumberingAfterBreak="0">
    <w:nsid w:val="6AAE609B"/>
    <w:multiLevelType w:val="multilevel"/>
    <w:tmpl w:val="ABE01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3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4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5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7" w15:restartNumberingAfterBreak="0">
    <w:nsid w:val="7B6B15DC"/>
    <w:multiLevelType w:val="multilevel"/>
    <w:tmpl w:val="ABE01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9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0" w15:restartNumberingAfterBreak="0">
    <w:nsid w:val="7E1A7C6B"/>
    <w:multiLevelType w:val="multilevel"/>
    <w:tmpl w:val="B518D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24"/>
  </w:num>
  <w:num w:numId="3">
    <w:abstractNumId w:val="7"/>
  </w:num>
  <w:num w:numId="4">
    <w:abstractNumId w:val="3"/>
  </w:num>
  <w:num w:numId="5">
    <w:abstractNumId w:val="35"/>
  </w:num>
  <w:num w:numId="6">
    <w:abstractNumId w:val="36"/>
  </w:num>
  <w:num w:numId="7">
    <w:abstractNumId w:val="25"/>
  </w:num>
  <w:num w:numId="8">
    <w:abstractNumId w:val="22"/>
  </w:num>
  <w:num w:numId="9">
    <w:abstractNumId w:val="32"/>
  </w:num>
  <w:num w:numId="10">
    <w:abstractNumId w:val="33"/>
  </w:num>
  <w:num w:numId="11">
    <w:abstractNumId w:val="9"/>
  </w:num>
  <w:num w:numId="12">
    <w:abstractNumId w:val="17"/>
  </w:num>
  <w:num w:numId="13">
    <w:abstractNumId w:val="31"/>
  </w:num>
  <w:num w:numId="14">
    <w:abstractNumId w:val="13"/>
  </w:num>
  <w:num w:numId="15">
    <w:abstractNumId w:val="26"/>
  </w:num>
  <w:num w:numId="16">
    <w:abstractNumId w:val="38"/>
  </w:num>
  <w:num w:numId="17">
    <w:abstractNumId w:val="18"/>
  </w:num>
  <w:num w:numId="18">
    <w:abstractNumId w:val="11"/>
  </w:num>
  <w:num w:numId="19">
    <w:abstractNumId w:val="21"/>
  </w:num>
  <w:num w:numId="20">
    <w:abstractNumId w:val="5"/>
  </w:num>
  <w:num w:numId="21">
    <w:abstractNumId w:val="4"/>
  </w:num>
  <w:num w:numId="22">
    <w:abstractNumId w:val="15"/>
  </w:num>
  <w:num w:numId="23">
    <w:abstractNumId w:val="2"/>
  </w:num>
  <w:num w:numId="24">
    <w:abstractNumId w:val="10"/>
  </w:num>
  <w:num w:numId="25">
    <w:abstractNumId w:val="1"/>
  </w:num>
  <w:num w:numId="26">
    <w:abstractNumId w:val="27"/>
  </w:num>
  <w:num w:numId="27">
    <w:abstractNumId w:val="34"/>
  </w:num>
  <w:num w:numId="28">
    <w:abstractNumId w:val="20"/>
  </w:num>
  <w:num w:numId="29">
    <w:abstractNumId w:val="14"/>
  </w:num>
  <w:num w:numId="30">
    <w:abstractNumId w:val="29"/>
  </w:num>
  <w:num w:numId="31">
    <w:abstractNumId w:val="39"/>
  </w:num>
  <w:num w:numId="32">
    <w:abstractNumId w:val="23"/>
  </w:num>
  <w:num w:numId="33">
    <w:abstractNumId w:val="8"/>
  </w:num>
  <w:num w:numId="34">
    <w:abstractNumId w:val="37"/>
  </w:num>
  <w:num w:numId="35">
    <w:abstractNumId w:val="30"/>
  </w:num>
  <w:num w:numId="36">
    <w:abstractNumId w:val="12"/>
  </w:num>
  <w:num w:numId="37">
    <w:abstractNumId w:val="40"/>
  </w:num>
  <w:num w:numId="38">
    <w:abstractNumId w:val="19"/>
  </w:num>
  <w:num w:numId="39">
    <w:abstractNumId w:val="16"/>
  </w:num>
  <w:num w:numId="40">
    <w:abstractNumId w:val="0"/>
  </w:num>
  <w:num w:numId="41">
    <w:abstractNumId w:val="6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0CF6"/>
    <w:rsid w:val="00095EBB"/>
    <w:rsid w:val="000A57C3"/>
    <w:rsid w:val="000B4377"/>
    <w:rsid w:val="000B4702"/>
    <w:rsid w:val="000C34DE"/>
    <w:rsid w:val="000C73DF"/>
    <w:rsid w:val="000D40EA"/>
    <w:rsid w:val="000D7022"/>
    <w:rsid w:val="000E088A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149C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2634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53BA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24CF"/>
    <w:rsid w:val="005C33DA"/>
    <w:rsid w:val="005F01E8"/>
    <w:rsid w:val="005F2695"/>
    <w:rsid w:val="00605275"/>
    <w:rsid w:val="00613D5F"/>
    <w:rsid w:val="0061508B"/>
    <w:rsid w:val="00631A09"/>
    <w:rsid w:val="006322E7"/>
    <w:rsid w:val="00633C84"/>
    <w:rsid w:val="00635229"/>
    <w:rsid w:val="00635B0E"/>
    <w:rsid w:val="00637630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38D"/>
    <w:rsid w:val="00730AF8"/>
    <w:rsid w:val="00732940"/>
    <w:rsid w:val="00732B4A"/>
    <w:rsid w:val="0073301F"/>
    <w:rsid w:val="0073312B"/>
    <w:rsid w:val="00736BCB"/>
    <w:rsid w:val="0074054E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09E5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77F7D"/>
    <w:rsid w:val="00885CEA"/>
    <w:rsid w:val="00885EBC"/>
    <w:rsid w:val="008930E9"/>
    <w:rsid w:val="008936F8"/>
    <w:rsid w:val="008A5A65"/>
    <w:rsid w:val="008B4606"/>
    <w:rsid w:val="008B627C"/>
    <w:rsid w:val="008C1CC7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8F7498"/>
    <w:rsid w:val="00901983"/>
    <w:rsid w:val="0090329D"/>
    <w:rsid w:val="0090584C"/>
    <w:rsid w:val="00907D1A"/>
    <w:rsid w:val="00915BB5"/>
    <w:rsid w:val="0091670B"/>
    <w:rsid w:val="00921772"/>
    <w:rsid w:val="0092485A"/>
    <w:rsid w:val="00927063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549E0"/>
    <w:rsid w:val="00960569"/>
    <w:rsid w:val="00966DEB"/>
    <w:rsid w:val="00983119"/>
    <w:rsid w:val="00993CDC"/>
    <w:rsid w:val="00994851"/>
    <w:rsid w:val="009953D7"/>
    <w:rsid w:val="009A786B"/>
    <w:rsid w:val="009B28C1"/>
    <w:rsid w:val="009B60C5"/>
    <w:rsid w:val="009C393D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52DB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6FD"/>
    <w:rsid w:val="00C20935"/>
    <w:rsid w:val="00C30277"/>
    <w:rsid w:val="00C34FD4"/>
    <w:rsid w:val="00C36916"/>
    <w:rsid w:val="00C40A67"/>
    <w:rsid w:val="00C41945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5DB2"/>
    <w:rsid w:val="00C779F0"/>
    <w:rsid w:val="00C92E05"/>
    <w:rsid w:val="00CA473C"/>
    <w:rsid w:val="00CA4995"/>
    <w:rsid w:val="00CA5888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68E8"/>
    <w:rsid w:val="00E8746C"/>
    <w:rsid w:val="00E87585"/>
    <w:rsid w:val="00E9317D"/>
    <w:rsid w:val="00E93F39"/>
    <w:rsid w:val="00EA6923"/>
    <w:rsid w:val="00EB59B9"/>
    <w:rsid w:val="00EC03AF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uiPriority w:val="99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uiPriority w:val="99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customStyle="1" w:styleId="UnresolvedMention">
    <w:name w:val="Unresolved Mention"/>
    <w:basedOn w:val="a2"/>
    <w:uiPriority w:val="99"/>
    <w:semiHidden/>
    <w:unhideWhenUsed/>
    <w:rsid w:val="009C39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2226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98316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ib.usue.ru/resource/limit/ump/17/p488092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76222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93091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4AAD8-3BBA-480C-9380-E72DADAA6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501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4191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Хохолуш Мария Станиславовна</cp:lastModifiedBy>
  <cp:revision>3</cp:revision>
  <cp:lastPrinted>2019-02-15T10:04:00Z</cp:lastPrinted>
  <dcterms:created xsi:type="dcterms:W3CDTF">2019-04-06T07:56:00Z</dcterms:created>
  <dcterms:modified xsi:type="dcterms:W3CDTF">2019-07-04T05:12:00Z</dcterms:modified>
</cp:coreProperties>
</file>